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幕墙项目送审清单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7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176"/>
        <w:gridCol w:w="2094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before="93" w:beforeLines="30" w:after="93" w:afterLines="30" w:line="28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序号</w:t>
            </w:r>
          </w:p>
        </w:tc>
        <w:tc>
          <w:tcPr>
            <w:tcW w:w="5176" w:type="dxa"/>
            <w:vAlign w:val="center"/>
          </w:tcPr>
          <w:p>
            <w:pPr>
              <w:spacing w:before="93" w:beforeLines="30" w:after="93" w:afterLines="30" w:line="300" w:lineRule="exact"/>
              <w:ind w:left="396" w:hanging="396" w:hangingChars="18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资料名称</w:t>
            </w:r>
          </w:p>
        </w:tc>
        <w:tc>
          <w:tcPr>
            <w:tcW w:w="2094" w:type="dxa"/>
            <w:vAlign w:val="center"/>
          </w:tcPr>
          <w:p>
            <w:pPr>
              <w:spacing w:before="156" w:beforeLines="50" w:after="3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形式</w:t>
            </w:r>
          </w:p>
        </w:tc>
        <w:tc>
          <w:tcPr>
            <w:tcW w:w="1737" w:type="dxa"/>
            <w:vAlign w:val="center"/>
          </w:tcPr>
          <w:p>
            <w:pPr>
              <w:spacing w:before="156" w:beforeLines="50" w:after="3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  <w:tc>
          <w:tcPr>
            <w:tcW w:w="51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建筑幕墙设计技术复核表</w:t>
            </w:r>
          </w:p>
        </w:tc>
        <w:tc>
          <w:tcPr>
            <w:tcW w:w="20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原件1份</w:t>
            </w:r>
          </w:p>
        </w:tc>
        <w:tc>
          <w:tcPr>
            <w:tcW w:w="1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51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原审查合格的建筑、结构、电气专业施工图</w:t>
            </w:r>
          </w:p>
        </w:tc>
        <w:tc>
          <w:tcPr>
            <w:tcW w:w="20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原件1份</w:t>
            </w:r>
          </w:p>
        </w:tc>
        <w:tc>
          <w:tcPr>
            <w:tcW w:w="1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Theme="minorEastAsia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3</w:t>
            </w:r>
          </w:p>
        </w:tc>
        <w:tc>
          <w:tcPr>
            <w:tcW w:w="51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幕墙施工图纸（建筑、结构、电气）及结构计算书</w:t>
            </w:r>
          </w:p>
        </w:tc>
        <w:tc>
          <w:tcPr>
            <w:tcW w:w="20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1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3"/>
        <w:tblpPr w:leftFromText="180" w:rightFromText="180" w:vertAnchor="text" w:horzAnchor="page" w:tblpX="1775" w:tblpY="3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1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7553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工程地址</w:t>
            </w:r>
          </w:p>
        </w:tc>
        <w:tc>
          <w:tcPr>
            <w:tcW w:w="755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工程级别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资质等级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资质等级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建筑面积</w:t>
            </w: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建筑高度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建筑层数</w:t>
            </w: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耐火等级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人防等级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抗震设防烈度、类别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结构体系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厂房跨度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基础形式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吊车吨位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建筑幕墙设计技术复核表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工程项目名称：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建筑幕墙设计单位：</w:t>
      </w:r>
    </w:p>
    <w:p>
      <w:pPr>
        <w:spacing w:after="156" w:afterLines="50" w:line="480" w:lineRule="exact"/>
        <w:ind w:left="7200" w:hanging="7200" w:hangingChars="30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技术复核单位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 xml:space="preserve"> </w:t>
      </w:r>
    </w:p>
    <w:p>
      <w:pPr>
        <w:spacing w:after="156" w:afterLines="50" w:line="480" w:lineRule="exact"/>
        <w:ind w:left="7183" w:leftChars="3192" w:hanging="480" w:hanging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年  月 </w:t>
      </w:r>
      <w:bookmarkStart w:id="0" w:name="_GoBack"/>
      <w:bookmarkEnd w:id="0"/>
      <w:r>
        <w:rPr>
          <w:rFonts w:hint="eastAsia" w:ascii="宋体" w:hAnsi="宋体"/>
          <w:sz w:val="24"/>
        </w:rPr>
        <w:t xml:space="preserve">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945"/>
        <w:gridCol w:w="3065"/>
        <w:gridCol w:w="983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技术复核内容</w:t>
            </w:r>
          </w:p>
        </w:tc>
        <w:tc>
          <w:tcPr>
            <w:tcW w:w="3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建筑主体设计的技术要求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核结论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48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筑专业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幕墙的类型及立面设计，包括分格尺寸、开窗位置、材料品种（玻璃、铝板或复合铝板、石材面板、骨架材料等）及色彩，是否符合主体建筑的设计要求</w:t>
            </w:r>
          </w:p>
        </w:tc>
        <w:tc>
          <w:tcPr>
            <w:tcW w:w="30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4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幕墙设计是否符合建筑主体节能设计的要求</w:t>
            </w:r>
          </w:p>
        </w:tc>
        <w:tc>
          <w:tcPr>
            <w:tcW w:w="30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4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防火分区及层间防火构造能否满足建筑主体设计要求</w:t>
            </w:r>
          </w:p>
        </w:tc>
        <w:tc>
          <w:tcPr>
            <w:tcW w:w="30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48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结构专业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94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风和地震荷载、竖向荷载取值是否符合建筑主体结构设计的要求</w:t>
            </w:r>
          </w:p>
        </w:tc>
        <w:tc>
          <w:tcPr>
            <w:tcW w:w="30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4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预埋件的位置和支座反力是否满足建筑主体结构设计的要求</w:t>
            </w:r>
          </w:p>
        </w:tc>
        <w:tc>
          <w:tcPr>
            <w:tcW w:w="30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4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设有层间支座时，其位置和受力是否与建筑主体结构设计一致</w:t>
            </w:r>
          </w:p>
        </w:tc>
        <w:tc>
          <w:tcPr>
            <w:tcW w:w="30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4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建筑主体结构对幕墙设计的其它方面的要求</w:t>
            </w:r>
          </w:p>
        </w:tc>
        <w:tc>
          <w:tcPr>
            <w:tcW w:w="30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防雷等级和避雷系统的大样设计是否符合建筑主体设计要求</w:t>
            </w:r>
          </w:p>
        </w:tc>
        <w:tc>
          <w:tcPr>
            <w:tcW w:w="30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</w:rPr>
        <w:t>复核单位技术负责人签字：                  技术复核单位设计资质</w:t>
      </w:r>
      <w:r>
        <w:rPr>
          <w:rFonts w:hint="eastAsia" w:ascii="宋体" w:hAnsi="宋体"/>
          <w:sz w:val="24"/>
          <w:lang w:eastAsia="zh-CN"/>
        </w:rPr>
        <w:t>章</w:t>
      </w:r>
    </w:p>
    <w:p>
      <w:pPr>
        <w:jc w:val="center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</w:pPr>
      <w:r>
        <w:rPr>
          <w:rFonts w:hint="eastAsia"/>
          <w:color w:val="FF0000"/>
          <w:sz w:val="48"/>
          <w:szCs w:val="56"/>
          <w:lang w:val="en-US" w:eastAsia="zh-CN"/>
        </w:rPr>
        <w:t>以上内容请如实填写，因提供虚假信息造成的任何后果本单位不承担任何责任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C2F8D"/>
    <w:rsid w:val="117548AF"/>
    <w:rsid w:val="2A8A5F4F"/>
    <w:rsid w:val="417615E9"/>
    <w:rsid w:val="43432EDE"/>
    <w:rsid w:val="48C71C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生活百事可乐</cp:lastModifiedBy>
  <dcterms:modified xsi:type="dcterms:W3CDTF">2021-09-22T08:33:39Z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EA171538DDFE4FE5BBBA2F87A0178043</vt:lpwstr>
  </property>
</Properties>
</file>